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54D" w:rsidRPr="00B84CC4" w:rsidRDefault="0089554D" w:rsidP="000B5434">
      <w:pPr>
        <w:spacing w:before="120" w:after="120" w:line="240" w:lineRule="auto"/>
        <w:jc w:val="both"/>
        <w:rPr>
          <w:rFonts w:ascii="Times New Roman" w:hAnsi="Times New Roman" w:cs="Times New Roman"/>
          <w:b/>
          <w:bCs/>
          <w:sz w:val="24"/>
          <w:szCs w:val="24"/>
        </w:rPr>
      </w:pPr>
      <w:r w:rsidRPr="00B84CC4">
        <w:rPr>
          <w:rFonts w:ascii="Times New Roman" w:hAnsi="Times New Roman" w:cs="Times New Roman"/>
          <w:b/>
          <w:bCs/>
          <w:sz w:val="24"/>
          <w:szCs w:val="24"/>
        </w:rPr>
        <w:t>TERM OF REFERENCE</w:t>
      </w:r>
    </w:p>
    <w:p w:rsidR="0089554D" w:rsidRPr="00B84CC4" w:rsidRDefault="0089554D" w:rsidP="000B5434">
      <w:pPr>
        <w:spacing w:before="120" w:after="120" w:line="240" w:lineRule="auto"/>
        <w:jc w:val="both"/>
        <w:rPr>
          <w:rFonts w:ascii="Times New Roman" w:hAnsi="Times New Roman" w:cs="Times New Roman"/>
          <w:sz w:val="24"/>
          <w:szCs w:val="24"/>
        </w:rPr>
      </w:pPr>
    </w:p>
    <w:p w:rsidR="0089554D" w:rsidRPr="00B84CC4" w:rsidRDefault="0089554D" w:rsidP="000B5434">
      <w:pPr>
        <w:spacing w:before="120" w:after="120" w:line="240" w:lineRule="auto"/>
        <w:jc w:val="both"/>
        <w:rPr>
          <w:rFonts w:ascii="Times New Roman" w:hAnsi="Times New Roman" w:cs="Times New Roman"/>
          <w:sz w:val="24"/>
          <w:szCs w:val="24"/>
        </w:rPr>
      </w:pPr>
      <w:r w:rsidRPr="00B84CC4">
        <w:rPr>
          <w:rFonts w:ascii="Times New Roman" w:hAnsi="Times New Roman" w:cs="Times New Roman"/>
          <w:sz w:val="24"/>
          <w:szCs w:val="24"/>
        </w:rPr>
        <w:t xml:space="preserve">Position and title of post:  </w:t>
      </w:r>
      <w:r w:rsidRPr="00B84CC4">
        <w:rPr>
          <w:rFonts w:ascii="Times New Roman" w:hAnsi="Times New Roman" w:cs="Times New Roman"/>
          <w:sz w:val="24"/>
          <w:szCs w:val="24"/>
        </w:rPr>
        <w:tab/>
        <w:t>Communication Officer</w:t>
      </w:r>
    </w:p>
    <w:p w:rsidR="0089554D" w:rsidRPr="00B84CC4" w:rsidRDefault="0089554D" w:rsidP="000B5434">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Unit: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84CC4">
        <w:rPr>
          <w:rFonts w:ascii="Times New Roman" w:hAnsi="Times New Roman" w:cs="Times New Roman"/>
          <w:sz w:val="24"/>
          <w:szCs w:val="24"/>
        </w:rPr>
        <w:t xml:space="preserve">Secretariat for Health Partnership Group (HPG) </w:t>
      </w:r>
    </w:p>
    <w:p w:rsidR="0089554D" w:rsidRPr="00B84CC4" w:rsidRDefault="0089554D" w:rsidP="000B5434">
      <w:pPr>
        <w:spacing w:before="120" w:after="120" w:line="240" w:lineRule="auto"/>
        <w:jc w:val="both"/>
        <w:rPr>
          <w:rFonts w:ascii="Times New Roman" w:hAnsi="Times New Roman" w:cs="Times New Roman"/>
          <w:sz w:val="24"/>
          <w:szCs w:val="24"/>
        </w:rPr>
      </w:pPr>
      <w:r w:rsidRPr="00B84CC4">
        <w:rPr>
          <w:rFonts w:ascii="Times New Roman" w:hAnsi="Times New Roman" w:cs="Times New Roman"/>
          <w:sz w:val="24"/>
          <w:szCs w:val="24"/>
        </w:rPr>
        <w:t xml:space="preserve">Organization:  </w:t>
      </w:r>
      <w:r w:rsidRPr="00B84CC4">
        <w:rPr>
          <w:rFonts w:ascii="Times New Roman" w:hAnsi="Times New Roman" w:cs="Times New Roman"/>
          <w:sz w:val="24"/>
          <w:szCs w:val="24"/>
        </w:rPr>
        <w:tab/>
      </w:r>
      <w:r w:rsidRPr="00B84CC4">
        <w:rPr>
          <w:rFonts w:ascii="Times New Roman" w:hAnsi="Times New Roman" w:cs="Times New Roman"/>
          <w:sz w:val="24"/>
          <w:szCs w:val="24"/>
        </w:rPr>
        <w:tab/>
      </w:r>
      <w:r w:rsidRPr="00B84CC4">
        <w:rPr>
          <w:rFonts w:ascii="Times New Roman" w:hAnsi="Times New Roman" w:cs="Times New Roman"/>
          <w:sz w:val="24"/>
          <w:szCs w:val="24"/>
        </w:rPr>
        <w:tab/>
        <w:t xml:space="preserve"> ICD, MOH </w:t>
      </w:r>
    </w:p>
    <w:p w:rsidR="0089554D" w:rsidRPr="00B84CC4" w:rsidRDefault="0089554D" w:rsidP="000B5434">
      <w:pPr>
        <w:spacing w:before="120" w:after="120" w:line="240" w:lineRule="auto"/>
        <w:jc w:val="both"/>
        <w:rPr>
          <w:rFonts w:ascii="Times New Roman" w:hAnsi="Times New Roman" w:cs="Times New Roman"/>
          <w:sz w:val="24"/>
          <w:szCs w:val="24"/>
        </w:rPr>
      </w:pPr>
      <w:r w:rsidRPr="00B84CC4">
        <w:rPr>
          <w:rFonts w:ascii="Times New Roman" w:hAnsi="Times New Roman" w:cs="Times New Roman"/>
          <w:sz w:val="24"/>
          <w:szCs w:val="24"/>
        </w:rPr>
        <w:t xml:space="preserve">Duty station:  </w:t>
      </w:r>
      <w:r w:rsidRPr="00B84CC4">
        <w:rPr>
          <w:rFonts w:ascii="Times New Roman" w:hAnsi="Times New Roman" w:cs="Times New Roman"/>
          <w:sz w:val="24"/>
          <w:szCs w:val="24"/>
        </w:rPr>
        <w:tab/>
      </w:r>
      <w:r w:rsidRPr="00B84CC4">
        <w:rPr>
          <w:rFonts w:ascii="Times New Roman" w:hAnsi="Times New Roman" w:cs="Times New Roman"/>
          <w:sz w:val="24"/>
          <w:szCs w:val="24"/>
        </w:rPr>
        <w:tab/>
      </w:r>
      <w:r w:rsidRPr="00B84CC4">
        <w:rPr>
          <w:rFonts w:ascii="Times New Roman" w:hAnsi="Times New Roman" w:cs="Times New Roman"/>
          <w:sz w:val="24"/>
          <w:szCs w:val="24"/>
        </w:rPr>
        <w:tab/>
        <w:t xml:space="preserve"> Hanoi </w:t>
      </w:r>
    </w:p>
    <w:p w:rsidR="0089554D" w:rsidRPr="00B84CC4" w:rsidRDefault="0089554D" w:rsidP="000B5434">
      <w:pPr>
        <w:spacing w:before="120" w:after="120" w:line="240" w:lineRule="auto"/>
        <w:jc w:val="both"/>
        <w:rPr>
          <w:rFonts w:ascii="Times New Roman" w:hAnsi="Times New Roman" w:cs="Times New Roman"/>
          <w:sz w:val="24"/>
          <w:szCs w:val="24"/>
        </w:rPr>
      </w:pPr>
      <w:r w:rsidRPr="00B84CC4">
        <w:rPr>
          <w:rFonts w:ascii="Times New Roman" w:hAnsi="Times New Roman" w:cs="Times New Roman"/>
          <w:sz w:val="24"/>
          <w:szCs w:val="24"/>
        </w:rPr>
        <w:t>Duration:</w:t>
      </w:r>
      <w:r w:rsidRPr="00B84CC4">
        <w:rPr>
          <w:rFonts w:ascii="Times New Roman" w:hAnsi="Times New Roman" w:cs="Times New Roman"/>
          <w:sz w:val="24"/>
          <w:szCs w:val="24"/>
        </w:rPr>
        <w:tab/>
      </w:r>
      <w:r w:rsidRPr="00B84CC4">
        <w:rPr>
          <w:rFonts w:ascii="Times New Roman" w:hAnsi="Times New Roman" w:cs="Times New Roman"/>
          <w:sz w:val="24"/>
          <w:szCs w:val="24"/>
        </w:rPr>
        <w:tab/>
      </w:r>
      <w:r w:rsidRPr="00B84CC4">
        <w:rPr>
          <w:rFonts w:ascii="Times New Roman" w:hAnsi="Times New Roman" w:cs="Times New Roman"/>
          <w:sz w:val="24"/>
          <w:szCs w:val="24"/>
        </w:rPr>
        <w:tab/>
      </w:r>
      <w:r>
        <w:rPr>
          <w:rFonts w:ascii="Times New Roman" w:hAnsi="Times New Roman" w:cs="Times New Roman"/>
          <w:sz w:val="24"/>
          <w:szCs w:val="24"/>
        </w:rPr>
        <w:t>6</w:t>
      </w:r>
      <w:r w:rsidRPr="00B84CC4">
        <w:rPr>
          <w:rFonts w:ascii="Times New Roman" w:hAnsi="Times New Roman" w:cs="Times New Roman"/>
          <w:sz w:val="24"/>
          <w:szCs w:val="24"/>
        </w:rPr>
        <w:t xml:space="preserve"> months, full-time</w:t>
      </w:r>
      <w:r>
        <w:rPr>
          <w:rFonts w:ascii="Times New Roman" w:hAnsi="Times New Roman" w:cs="Times New Roman"/>
          <w:sz w:val="24"/>
          <w:szCs w:val="24"/>
        </w:rPr>
        <w:t xml:space="preserve"> with possibility of extension</w:t>
      </w:r>
    </w:p>
    <w:p w:rsidR="0089554D" w:rsidRPr="00B84CC4" w:rsidRDefault="0089554D" w:rsidP="000B5434">
      <w:pPr>
        <w:spacing w:before="120" w:after="120" w:line="240" w:lineRule="auto"/>
        <w:jc w:val="both"/>
        <w:rPr>
          <w:rFonts w:ascii="Times New Roman" w:hAnsi="Times New Roman" w:cs="Times New Roman"/>
          <w:sz w:val="24"/>
          <w:szCs w:val="24"/>
        </w:rPr>
      </w:pPr>
      <w:r w:rsidRPr="00B84CC4">
        <w:rPr>
          <w:rFonts w:ascii="Times New Roman" w:hAnsi="Times New Roman" w:cs="Times New Roman"/>
          <w:sz w:val="24"/>
          <w:szCs w:val="24"/>
        </w:rPr>
        <w:t xml:space="preserve">Salary: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89554D" w:rsidRPr="00B84CC4" w:rsidRDefault="0089554D" w:rsidP="000B5434">
      <w:pPr>
        <w:spacing w:before="120" w:after="120" w:line="240" w:lineRule="auto"/>
        <w:jc w:val="both"/>
        <w:rPr>
          <w:rFonts w:ascii="Times New Roman" w:hAnsi="Times New Roman" w:cs="Times New Roman"/>
          <w:sz w:val="24"/>
          <w:szCs w:val="24"/>
        </w:rPr>
      </w:pPr>
      <w:r w:rsidRPr="00B84CC4">
        <w:rPr>
          <w:rFonts w:ascii="Times New Roman" w:hAnsi="Times New Roman" w:cs="Times New Roman"/>
          <w:sz w:val="24"/>
          <w:szCs w:val="24"/>
        </w:rPr>
        <w:t xml:space="preserve">-------------------------------------------------------------------------------------------------------------------- </w:t>
      </w:r>
    </w:p>
    <w:p w:rsidR="0089554D" w:rsidRPr="00B84CC4" w:rsidRDefault="0089554D" w:rsidP="000B5434">
      <w:pPr>
        <w:spacing w:before="120" w:after="120" w:line="240" w:lineRule="auto"/>
        <w:jc w:val="both"/>
        <w:rPr>
          <w:rFonts w:ascii="Times New Roman" w:hAnsi="Times New Roman" w:cs="Times New Roman"/>
          <w:b/>
          <w:bCs/>
          <w:sz w:val="24"/>
          <w:szCs w:val="24"/>
        </w:rPr>
      </w:pPr>
      <w:r w:rsidRPr="00B84CC4">
        <w:rPr>
          <w:rFonts w:ascii="Times New Roman" w:hAnsi="Times New Roman" w:cs="Times New Roman"/>
          <w:b/>
          <w:bCs/>
          <w:sz w:val="24"/>
          <w:szCs w:val="24"/>
        </w:rPr>
        <w:t xml:space="preserve">Roles of the Communication Officer: </w:t>
      </w:r>
    </w:p>
    <w:p w:rsidR="0089554D" w:rsidRPr="00B84CC4" w:rsidRDefault="0089554D" w:rsidP="000B5434">
      <w:pPr>
        <w:spacing w:before="120" w:after="120" w:line="240" w:lineRule="auto"/>
        <w:jc w:val="both"/>
        <w:rPr>
          <w:rFonts w:ascii="Times New Roman" w:hAnsi="Times New Roman" w:cs="Times New Roman"/>
          <w:sz w:val="24"/>
          <w:szCs w:val="24"/>
        </w:rPr>
      </w:pPr>
      <w:r w:rsidRPr="00B84CC4">
        <w:rPr>
          <w:rFonts w:ascii="Times New Roman" w:hAnsi="Times New Roman" w:cs="Times New Roman"/>
          <w:sz w:val="24"/>
          <w:szCs w:val="24"/>
        </w:rPr>
        <w:t>Support the HPG Secretariat in</w:t>
      </w:r>
    </w:p>
    <w:p w:rsidR="0089554D" w:rsidRPr="00B84CC4" w:rsidRDefault="0089554D" w:rsidP="000B5434">
      <w:pPr>
        <w:numPr>
          <w:ilvl w:val="0"/>
          <w:numId w:val="5"/>
        </w:numPr>
        <w:spacing w:before="120" w:after="120" w:line="240" w:lineRule="auto"/>
        <w:jc w:val="both"/>
        <w:rPr>
          <w:rFonts w:ascii="Times New Roman" w:hAnsi="Times New Roman" w:cs="Times New Roman"/>
          <w:sz w:val="24"/>
          <w:szCs w:val="24"/>
        </w:rPr>
      </w:pPr>
      <w:r w:rsidRPr="00B84CC4">
        <w:rPr>
          <w:rFonts w:ascii="Times New Roman" w:hAnsi="Times New Roman" w:cs="Times New Roman"/>
          <w:sz w:val="24"/>
          <w:szCs w:val="24"/>
        </w:rPr>
        <w:t xml:space="preserve">Promoting HPG as the primary forum for improving overall </w:t>
      </w:r>
      <w:r w:rsidR="00B97B8A">
        <w:rPr>
          <w:rFonts w:ascii="Times New Roman" w:hAnsi="Times New Roman" w:cs="Times New Roman"/>
          <w:sz w:val="24"/>
          <w:szCs w:val="24"/>
        </w:rPr>
        <w:t xml:space="preserve">development cooperation </w:t>
      </w:r>
      <w:r w:rsidRPr="00B84CC4">
        <w:rPr>
          <w:rFonts w:ascii="Times New Roman" w:hAnsi="Times New Roman" w:cs="Times New Roman"/>
          <w:sz w:val="24"/>
          <w:szCs w:val="24"/>
        </w:rPr>
        <w:t>to the health sector, through improved coordination and policy dialogue between Ministry of Health (MOH) and development partners.</w:t>
      </w:r>
    </w:p>
    <w:p w:rsidR="0089554D" w:rsidRPr="00B84CC4" w:rsidRDefault="0089554D" w:rsidP="000B5434">
      <w:pPr>
        <w:numPr>
          <w:ilvl w:val="0"/>
          <w:numId w:val="5"/>
        </w:numPr>
        <w:spacing w:before="120" w:after="120" w:line="240" w:lineRule="auto"/>
        <w:jc w:val="both"/>
        <w:rPr>
          <w:rFonts w:ascii="Times New Roman" w:hAnsi="Times New Roman" w:cs="Times New Roman"/>
          <w:sz w:val="24"/>
          <w:szCs w:val="24"/>
        </w:rPr>
      </w:pPr>
      <w:r w:rsidRPr="00B84CC4">
        <w:rPr>
          <w:rFonts w:ascii="Times New Roman" w:hAnsi="Times New Roman" w:cs="Times New Roman"/>
          <w:sz w:val="24"/>
          <w:szCs w:val="24"/>
        </w:rPr>
        <w:t>Ensuring timely and appropriate communication and information sharing amongst HPG members (including HPG technical working groups, MOH departments involved in HPG, etc.), between HPG and other groups or partnerships related to health.</w:t>
      </w:r>
    </w:p>
    <w:p w:rsidR="0089554D" w:rsidRDefault="0089554D" w:rsidP="000B5434">
      <w:pPr>
        <w:numPr>
          <w:ilvl w:val="0"/>
          <w:numId w:val="5"/>
        </w:numPr>
        <w:spacing w:before="120" w:after="120" w:line="240" w:lineRule="auto"/>
        <w:jc w:val="both"/>
        <w:rPr>
          <w:rFonts w:ascii="Times New Roman" w:hAnsi="Times New Roman" w:cs="Times New Roman"/>
          <w:sz w:val="24"/>
          <w:szCs w:val="24"/>
        </w:rPr>
      </w:pPr>
      <w:r w:rsidRPr="00B84CC4">
        <w:rPr>
          <w:rFonts w:ascii="Times New Roman" w:hAnsi="Times New Roman" w:cs="Times New Roman"/>
          <w:sz w:val="24"/>
          <w:szCs w:val="24"/>
        </w:rPr>
        <w:t>Promoting the HPG strategic plan and annual plan regarding communication and media issues</w:t>
      </w:r>
    </w:p>
    <w:p w:rsidR="0089554D" w:rsidRPr="00B84CC4" w:rsidRDefault="0089554D" w:rsidP="000B5434">
      <w:pPr>
        <w:numPr>
          <w:ilvl w:val="0"/>
          <w:numId w:val="5"/>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Ensuring timely dissemination of HPG related information to all relevant stakeholders, including through the HPG website</w:t>
      </w:r>
    </w:p>
    <w:p w:rsidR="0089554D" w:rsidRPr="000B249A" w:rsidRDefault="0089554D" w:rsidP="000B5434">
      <w:pPr>
        <w:tabs>
          <w:tab w:val="left" w:pos="7882"/>
        </w:tabs>
        <w:spacing w:before="120" w:after="120" w:line="240" w:lineRule="auto"/>
        <w:jc w:val="both"/>
        <w:rPr>
          <w:rFonts w:ascii="Times New Roman" w:hAnsi="Times New Roman" w:cs="Times New Roman"/>
          <w:b/>
          <w:bCs/>
          <w:sz w:val="24"/>
          <w:szCs w:val="24"/>
        </w:rPr>
      </w:pPr>
      <w:r w:rsidRPr="000B249A">
        <w:rPr>
          <w:rFonts w:ascii="Times New Roman" w:hAnsi="Times New Roman" w:cs="Times New Roman"/>
          <w:b/>
          <w:bCs/>
          <w:sz w:val="24"/>
          <w:szCs w:val="24"/>
        </w:rPr>
        <w:t>Internal communication</w:t>
      </w:r>
    </w:p>
    <w:p w:rsidR="0089554D" w:rsidRPr="00B84CC4" w:rsidRDefault="0089554D" w:rsidP="000B5434">
      <w:pPr>
        <w:numPr>
          <w:ilvl w:val="0"/>
          <w:numId w:val="7"/>
        </w:numPr>
        <w:tabs>
          <w:tab w:val="left" w:pos="7882"/>
        </w:tabs>
        <w:spacing w:before="120" w:after="120" w:line="240" w:lineRule="auto"/>
        <w:jc w:val="both"/>
        <w:rPr>
          <w:rFonts w:ascii="Times New Roman" w:hAnsi="Times New Roman" w:cs="Times New Roman"/>
          <w:sz w:val="24"/>
          <w:szCs w:val="24"/>
        </w:rPr>
      </w:pPr>
      <w:r w:rsidRPr="00B84CC4">
        <w:rPr>
          <w:rFonts w:ascii="Times New Roman" w:hAnsi="Times New Roman" w:cs="Times New Roman"/>
          <w:sz w:val="24"/>
          <w:szCs w:val="24"/>
        </w:rPr>
        <w:t>Maintaining regular contact with ICD/HPG Focal point</w:t>
      </w:r>
      <w:r>
        <w:rPr>
          <w:rFonts w:ascii="Times New Roman" w:hAnsi="Times New Roman" w:cs="Times New Roman"/>
          <w:sz w:val="24"/>
          <w:szCs w:val="24"/>
        </w:rPr>
        <w:t xml:space="preserve"> and other MOH departments, including DPF</w:t>
      </w:r>
      <w:r w:rsidRPr="00B84CC4">
        <w:rPr>
          <w:rFonts w:ascii="Times New Roman" w:hAnsi="Times New Roman" w:cs="Times New Roman"/>
          <w:sz w:val="24"/>
          <w:szCs w:val="24"/>
        </w:rPr>
        <w:t>;</w:t>
      </w:r>
    </w:p>
    <w:p w:rsidR="0089554D" w:rsidRPr="00B84CC4" w:rsidRDefault="0089554D" w:rsidP="000B5434">
      <w:pPr>
        <w:numPr>
          <w:ilvl w:val="0"/>
          <w:numId w:val="7"/>
        </w:numPr>
        <w:tabs>
          <w:tab w:val="left" w:pos="7882"/>
        </w:tabs>
        <w:spacing w:before="120" w:after="120" w:line="240" w:lineRule="auto"/>
        <w:jc w:val="both"/>
        <w:rPr>
          <w:rFonts w:ascii="Times New Roman" w:hAnsi="Times New Roman" w:cs="Times New Roman"/>
          <w:sz w:val="24"/>
          <w:szCs w:val="24"/>
        </w:rPr>
      </w:pPr>
      <w:r w:rsidRPr="00B84CC4">
        <w:rPr>
          <w:rFonts w:ascii="Times New Roman" w:hAnsi="Times New Roman" w:cs="Times New Roman"/>
          <w:sz w:val="24"/>
          <w:szCs w:val="24"/>
        </w:rPr>
        <w:t xml:space="preserve"> Seeking inputs from leaders of ICD and relevant partners for effective implementation of HPG related activities, e,g. regular meeting, side event etc…;</w:t>
      </w:r>
    </w:p>
    <w:p w:rsidR="0089554D" w:rsidRPr="000B249A" w:rsidRDefault="0089554D" w:rsidP="000B5434">
      <w:pPr>
        <w:tabs>
          <w:tab w:val="left" w:pos="7882"/>
        </w:tabs>
        <w:spacing w:before="120" w:after="120" w:line="240" w:lineRule="auto"/>
        <w:jc w:val="both"/>
        <w:rPr>
          <w:rFonts w:ascii="Times New Roman" w:hAnsi="Times New Roman" w:cs="Times New Roman"/>
          <w:b/>
          <w:bCs/>
          <w:sz w:val="24"/>
          <w:szCs w:val="24"/>
        </w:rPr>
      </w:pPr>
      <w:r w:rsidRPr="000B249A">
        <w:rPr>
          <w:rFonts w:ascii="Times New Roman" w:hAnsi="Times New Roman" w:cs="Times New Roman"/>
          <w:b/>
          <w:bCs/>
          <w:sz w:val="24"/>
          <w:szCs w:val="24"/>
        </w:rPr>
        <w:t>External communication</w:t>
      </w:r>
    </w:p>
    <w:p w:rsidR="0089554D" w:rsidRDefault="0089554D" w:rsidP="000B5434">
      <w:pPr>
        <w:numPr>
          <w:ilvl w:val="0"/>
          <w:numId w:val="8"/>
        </w:numPr>
        <w:tabs>
          <w:tab w:val="left" w:pos="7882"/>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Strengthening</w:t>
      </w:r>
      <w:r w:rsidRPr="00B84CC4">
        <w:rPr>
          <w:rFonts w:ascii="Times New Roman" w:hAnsi="Times New Roman" w:cs="Times New Roman"/>
          <w:sz w:val="24"/>
          <w:szCs w:val="24"/>
        </w:rPr>
        <w:t xml:space="preserve"> contacts with HPG networks and development partners</w:t>
      </w:r>
    </w:p>
    <w:p w:rsidR="0089554D" w:rsidRPr="00B84CC4" w:rsidRDefault="0089554D" w:rsidP="000B5434">
      <w:pPr>
        <w:numPr>
          <w:ilvl w:val="0"/>
          <w:numId w:val="8"/>
        </w:numPr>
        <w:tabs>
          <w:tab w:val="left" w:pos="7882"/>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Establishing contacts with new HPG members, and identifying potential new members</w:t>
      </w:r>
    </w:p>
    <w:p w:rsidR="0089554D" w:rsidRPr="00B84CC4" w:rsidRDefault="0089554D" w:rsidP="000B5434">
      <w:pPr>
        <w:numPr>
          <w:ilvl w:val="0"/>
          <w:numId w:val="8"/>
        </w:numPr>
        <w:tabs>
          <w:tab w:val="left" w:pos="7882"/>
        </w:tabs>
        <w:spacing w:before="120" w:after="120" w:line="240" w:lineRule="auto"/>
        <w:jc w:val="both"/>
        <w:rPr>
          <w:rFonts w:ascii="Times New Roman" w:hAnsi="Times New Roman" w:cs="Times New Roman"/>
          <w:sz w:val="24"/>
          <w:szCs w:val="24"/>
        </w:rPr>
      </w:pPr>
      <w:r w:rsidRPr="00B84CC4">
        <w:rPr>
          <w:rFonts w:ascii="Times New Roman" w:hAnsi="Times New Roman" w:cs="Times New Roman"/>
          <w:sz w:val="24"/>
          <w:szCs w:val="24"/>
        </w:rPr>
        <w:t xml:space="preserve">Keeping  regular HPG networks up-to-date on HPG event, collaboration work. </w:t>
      </w:r>
    </w:p>
    <w:p w:rsidR="0089554D" w:rsidRPr="00B84CC4" w:rsidRDefault="0089554D" w:rsidP="000B5434">
      <w:pPr>
        <w:numPr>
          <w:ilvl w:val="0"/>
          <w:numId w:val="8"/>
        </w:numPr>
        <w:tabs>
          <w:tab w:val="left" w:pos="7882"/>
        </w:tabs>
        <w:spacing w:before="120" w:after="120" w:line="240" w:lineRule="auto"/>
        <w:jc w:val="both"/>
        <w:rPr>
          <w:rFonts w:ascii="Times New Roman" w:hAnsi="Times New Roman" w:cs="Times New Roman"/>
          <w:sz w:val="24"/>
          <w:szCs w:val="24"/>
        </w:rPr>
      </w:pPr>
      <w:r w:rsidRPr="00B84CC4">
        <w:rPr>
          <w:rFonts w:ascii="Times New Roman" w:hAnsi="Times New Roman" w:cs="Times New Roman"/>
          <w:sz w:val="24"/>
          <w:szCs w:val="24"/>
        </w:rPr>
        <w:t>Contributing to the website development and maintaining of the ICD/HPG website</w:t>
      </w:r>
    </w:p>
    <w:p w:rsidR="0089554D" w:rsidRPr="00B84CC4" w:rsidRDefault="0089554D" w:rsidP="000B5434">
      <w:pPr>
        <w:numPr>
          <w:ilvl w:val="0"/>
          <w:numId w:val="8"/>
        </w:numPr>
        <w:tabs>
          <w:tab w:val="left" w:pos="7882"/>
        </w:tabs>
        <w:spacing w:before="120" w:after="120" w:line="240" w:lineRule="auto"/>
        <w:jc w:val="both"/>
        <w:rPr>
          <w:rFonts w:ascii="Times New Roman" w:hAnsi="Times New Roman" w:cs="Times New Roman"/>
          <w:sz w:val="24"/>
          <w:szCs w:val="24"/>
        </w:rPr>
      </w:pPr>
      <w:r w:rsidRPr="00B84CC4">
        <w:rPr>
          <w:rFonts w:ascii="Times New Roman" w:hAnsi="Times New Roman" w:cs="Times New Roman"/>
          <w:sz w:val="24"/>
          <w:szCs w:val="24"/>
        </w:rPr>
        <w:t>Collecting information from ICD and DPs and other sources to be uploaded on the website</w:t>
      </w:r>
      <w:r>
        <w:rPr>
          <w:rFonts w:ascii="Times New Roman" w:hAnsi="Times New Roman" w:cs="Times New Roman"/>
          <w:sz w:val="24"/>
          <w:szCs w:val="24"/>
        </w:rPr>
        <w:t>, including regular updating of the database on development partner support</w:t>
      </w:r>
    </w:p>
    <w:p w:rsidR="0089554D" w:rsidRPr="00B84CC4" w:rsidRDefault="0089554D" w:rsidP="000B5434">
      <w:pPr>
        <w:spacing w:before="120" w:after="120" w:line="240" w:lineRule="auto"/>
        <w:jc w:val="both"/>
        <w:rPr>
          <w:rFonts w:ascii="Times New Roman" w:hAnsi="Times New Roman" w:cs="Times New Roman"/>
          <w:b/>
          <w:bCs/>
          <w:sz w:val="24"/>
          <w:szCs w:val="24"/>
        </w:rPr>
      </w:pPr>
      <w:r w:rsidRPr="00B84CC4">
        <w:rPr>
          <w:rFonts w:ascii="Times New Roman" w:hAnsi="Times New Roman" w:cs="Times New Roman"/>
          <w:b/>
          <w:bCs/>
          <w:sz w:val="24"/>
          <w:szCs w:val="24"/>
        </w:rPr>
        <w:t xml:space="preserve">Duties and responsibilities: </w:t>
      </w:r>
    </w:p>
    <w:p w:rsidR="0089554D" w:rsidRPr="00B84CC4" w:rsidRDefault="0089554D" w:rsidP="000B5434">
      <w:pPr>
        <w:spacing w:before="120" w:after="120" w:line="240" w:lineRule="auto"/>
        <w:jc w:val="both"/>
        <w:rPr>
          <w:rFonts w:ascii="Times New Roman" w:hAnsi="Times New Roman" w:cs="Times New Roman"/>
          <w:b/>
          <w:bCs/>
          <w:sz w:val="24"/>
          <w:szCs w:val="24"/>
        </w:rPr>
      </w:pPr>
      <w:r w:rsidRPr="00B84CC4">
        <w:rPr>
          <w:rFonts w:ascii="Times New Roman" w:hAnsi="Times New Roman" w:cs="Times New Roman"/>
          <w:b/>
          <w:bCs/>
          <w:sz w:val="24"/>
          <w:szCs w:val="24"/>
        </w:rPr>
        <w:t>1. HPG promotional materials: brochures, leaflets, reports and other documents</w:t>
      </w:r>
    </w:p>
    <w:p w:rsidR="0089554D" w:rsidRPr="00B84CC4" w:rsidRDefault="0089554D" w:rsidP="000B5434">
      <w:pPr>
        <w:spacing w:before="120" w:after="120" w:line="240" w:lineRule="auto"/>
        <w:jc w:val="both"/>
        <w:rPr>
          <w:rFonts w:ascii="Times New Roman" w:hAnsi="Times New Roman" w:cs="Times New Roman"/>
          <w:b/>
          <w:bCs/>
          <w:sz w:val="24"/>
          <w:szCs w:val="24"/>
        </w:rPr>
      </w:pPr>
      <w:r w:rsidRPr="00B84CC4">
        <w:rPr>
          <w:rFonts w:ascii="Times New Roman" w:hAnsi="Times New Roman" w:cs="Times New Roman"/>
          <w:sz w:val="24"/>
          <w:szCs w:val="24"/>
        </w:rPr>
        <w:lastRenderedPageBreak/>
        <w:t>-Support the HPG Secretariat in preparing HPG reports and presentations, including formatting, design and production</w:t>
      </w:r>
    </w:p>
    <w:p w:rsidR="0089554D" w:rsidRPr="00B84CC4" w:rsidRDefault="0089554D" w:rsidP="000B5434">
      <w:pPr>
        <w:spacing w:before="120" w:after="120" w:line="240" w:lineRule="auto"/>
        <w:jc w:val="both"/>
        <w:rPr>
          <w:rFonts w:ascii="Times New Roman" w:hAnsi="Times New Roman" w:cs="Times New Roman"/>
          <w:sz w:val="24"/>
          <w:szCs w:val="24"/>
        </w:rPr>
      </w:pPr>
      <w:r w:rsidRPr="00B84CC4">
        <w:rPr>
          <w:rFonts w:ascii="Times New Roman" w:hAnsi="Times New Roman" w:cs="Times New Roman"/>
          <w:b/>
          <w:bCs/>
          <w:sz w:val="24"/>
          <w:szCs w:val="24"/>
        </w:rPr>
        <w:t>-</w:t>
      </w:r>
      <w:r w:rsidRPr="00B84CC4">
        <w:rPr>
          <w:rFonts w:ascii="Times New Roman" w:hAnsi="Times New Roman" w:cs="Times New Roman"/>
          <w:sz w:val="24"/>
          <w:szCs w:val="24"/>
        </w:rPr>
        <w:t>Creating and supervising content, designing and production of HPG related materials.</w:t>
      </w:r>
    </w:p>
    <w:p w:rsidR="0089554D" w:rsidRPr="00B84CC4" w:rsidRDefault="0089554D" w:rsidP="000B5434">
      <w:pPr>
        <w:spacing w:before="120" w:after="120" w:line="240" w:lineRule="auto"/>
        <w:jc w:val="both"/>
        <w:rPr>
          <w:rFonts w:ascii="Times New Roman" w:hAnsi="Times New Roman" w:cs="Times New Roman"/>
          <w:sz w:val="24"/>
          <w:szCs w:val="24"/>
        </w:rPr>
      </w:pPr>
      <w:r w:rsidRPr="00B84CC4">
        <w:rPr>
          <w:rFonts w:ascii="Times New Roman" w:hAnsi="Times New Roman" w:cs="Times New Roman"/>
          <w:sz w:val="24"/>
          <w:szCs w:val="24"/>
        </w:rPr>
        <w:t>- Contributing to the translation of the materials.</w:t>
      </w:r>
    </w:p>
    <w:p w:rsidR="0089554D" w:rsidRPr="00B84CC4" w:rsidRDefault="0089554D" w:rsidP="000B5434">
      <w:pPr>
        <w:spacing w:before="120" w:after="120" w:line="240" w:lineRule="auto"/>
        <w:jc w:val="both"/>
        <w:rPr>
          <w:rFonts w:ascii="Times New Roman" w:hAnsi="Times New Roman" w:cs="Times New Roman"/>
          <w:sz w:val="24"/>
          <w:szCs w:val="24"/>
        </w:rPr>
      </w:pPr>
      <w:r w:rsidRPr="00B84CC4">
        <w:rPr>
          <w:rFonts w:ascii="Times New Roman" w:hAnsi="Times New Roman" w:cs="Times New Roman"/>
          <w:sz w:val="24"/>
          <w:szCs w:val="24"/>
        </w:rPr>
        <w:t>-Support the Secretariat to distribute the HPG materials to DPs and relevant departments</w:t>
      </w:r>
    </w:p>
    <w:p w:rsidR="0089554D" w:rsidRPr="00B84CC4" w:rsidRDefault="0089554D" w:rsidP="000B5434">
      <w:pPr>
        <w:spacing w:before="120" w:after="120" w:line="240" w:lineRule="auto"/>
        <w:jc w:val="both"/>
        <w:rPr>
          <w:rFonts w:ascii="Times New Roman" w:hAnsi="Times New Roman" w:cs="Times New Roman"/>
          <w:sz w:val="24"/>
          <w:szCs w:val="24"/>
        </w:rPr>
      </w:pPr>
      <w:r w:rsidRPr="00B84CC4">
        <w:rPr>
          <w:rFonts w:ascii="Times New Roman" w:hAnsi="Times New Roman" w:cs="Times New Roman"/>
          <w:sz w:val="24"/>
          <w:szCs w:val="24"/>
        </w:rPr>
        <w:t>-  Liaise with the Depts of MOH, related ministries and donors to collect news related to the aid effectiveness</w:t>
      </w:r>
    </w:p>
    <w:p w:rsidR="0089554D" w:rsidRPr="00B84CC4" w:rsidRDefault="0089554D" w:rsidP="000B5434">
      <w:pPr>
        <w:spacing w:before="120" w:after="120" w:line="240" w:lineRule="auto"/>
        <w:jc w:val="both"/>
        <w:rPr>
          <w:rFonts w:ascii="Times New Roman" w:hAnsi="Times New Roman" w:cs="Times New Roman"/>
          <w:sz w:val="24"/>
          <w:szCs w:val="24"/>
        </w:rPr>
      </w:pPr>
      <w:r w:rsidRPr="00B84CC4">
        <w:rPr>
          <w:rFonts w:ascii="Times New Roman" w:hAnsi="Times New Roman" w:cs="Times New Roman"/>
          <w:sz w:val="24"/>
          <w:szCs w:val="24"/>
        </w:rPr>
        <w:t>-Liaise with the Depts of MoH, related ministries and donors for internal procedures for HPG activities and to collect presentations, papers, and documents for HPG and SOI activities</w:t>
      </w:r>
      <w:r>
        <w:rPr>
          <w:rFonts w:ascii="Times New Roman" w:hAnsi="Times New Roman" w:cs="Times New Roman"/>
          <w:sz w:val="24"/>
          <w:szCs w:val="24"/>
        </w:rPr>
        <w:t>, including all relevant documentation to be uploaded on the website</w:t>
      </w:r>
    </w:p>
    <w:p w:rsidR="0089554D" w:rsidRPr="00B84CC4" w:rsidRDefault="0089554D" w:rsidP="000B5434">
      <w:pPr>
        <w:spacing w:before="120" w:after="120" w:line="240" w:lineRule="auto"/>
        <w:jc w:val="both"/>
        <w:rPr>
          <w:rFonts w:ascii="Times New Roman" w:hAnsi="Times New Roman" w:cs="Times New Roman"/>
          <w:b/>
          <w:bCs/>
          <w:sz w:val="24"/>
          <w:szCs w:val="24"/>
        </w:rPr>
      </w:pPr>
      <w:r w:rsidRPr="00B84CC4">
        <w:rPr>
          <w:rFonts w:ascii="Times New Roman" w:hAnsi="Times New Roman" w:cs="Times New Roman"/>
          <w:b/>
          <w:bCs/>
          <w:sz w:val="24"/>
          <w:szCs w:val="24"/>
        </w:rPr>
        <w:t>2. Media relations</w:t>
      </w:r>
    </w:p>
    <w:p w:rsidR="0089554D" w:rsidRPr="00B84CC4" w:rsidRDefault="0089554D" w:rsidP="000B5434">
      <w:pPr>
        <w:spacing w:before="120" w:after="120" w:line="240" w:lineRule="auto"/>
        <w:jc w:val="both"/>
        <w:rPr>
          <w:rFonts w:ascii="Times New Roman" w:hAnsi="Times New Roman" w:cs="Times New Roman"/>
          <w:sz w:val="24"/>
          <w:szCs w:val="24"/>
        </w:rPr>
      </w:pPr>
      <w:r w:rsidRPr="00B84CC4">
        <w:rPr>
          <w:rFonts w:ascii="Times New Roman" w:hAnsi="Times New Roman" w:cs="Times New Roman"/>
          <w:sz w:val="24"/>
          <w:szCs w:val="24"/>
        </w:rPr>
        <w:t>- Drafting press releases, newsletters and articles about HPG.</w:t>
      </w:r>
    </w:p>
    <w:p w:rsidR="0089554D" w:rsidRPr="00B84CC4" w:rsidRDefault="0089554D" w:rsidP="000B5434">
      <w:pPr>
        <w:spacing w:before="120" w:after="120" w:line="240" w:lineRule="auto"/>
        <w:jc w:val="both"/>
        <w:rPr>
          <w:rFonts w:ascii="Times New Roman" w:hAnsi="Times New Roman" w:cs="Times New Roman"/>
          <w:sz w:val="24"/>
          <w:szCs w:val="24"/>
        </w:rPr>
      </w:pPr>
      <w:r w:rsidRPr="00B84CC4">
        <w:rPr>
          <w:rFonts w:ascii="Times New Roman" w:hAnsi="Times New Roman" w:cs="Times New Roman"/>
          <w:sz w:val="24"/>
          <w:szCs w:val="24"/>
        </w:rPr>
        <w:t>-Creating and maintaining the connection with the journalists and media organizations for disseminating news and activities of HPG.</w:t>
      </w:r>
    </w:p>
    <w:p w:rsidR="0089554D" w:rsidRPr="00B84CC4" w:rsidRDefault="0089554D" w:rsidP="000B5434">
      <w:pPr>
        <w:spacing w:before="120" w:after="120" w:line="240" w:lineRule="auto"/>
        <w:jc w:val="both"/>
        <w:rPr>
          <w:rFonts w:ascii="Times New Roman" w:hAnsi="Times New Roman" w:cs="Times New Roman"/>
          <w:sz w:val="24"/>
          <w:szCs w:val="24"/>
        </w:rPr>
      </w:pPr>
      <w:r w:rsidRPr="00B84CC4">
        <w:rPr>
          <w:rFonts w:ascii="Times New Roman" w:hAnsi="Times New Roman" w:cs="Times New Roman"/>
          <w:sz w:val="24"/>
          <w:szCs w:val="24"/>
        </w:rPr>
        <w:t>-Working with media partners to promote HPG’s image and activities.</w:t>
      </w:r>
    </w:p>
    <w:p w:rsidR="0089554D" w:rsidRPr="00B84CC4" w:rsidRDefault="0089554D" w:rsidP="000B5434">
      <w:pPr>
        <w:spacing w:before="120" w:after="120" w:line="240" w:lineRule="auto"/>
        <w:jc w:val="both"/>
        <w:rPr>
          <w:rFonts w:ascii="Times New Roman" w:hAnsi="Times New Roman" w:cs="Times New Roman"/>
          <w:sz w:val="24"/>
          <w:szCs w:val="24"/>
        </w:rPr>
      </w:pPr>
      <w:r w:rsidRPr="00B84CC4">
        <w:rPr>
          <w:rFonts w:ascii="Times New Roman" w:hAnsi="Times New Roman" w:cs="Times New Roman"/>
          <w:sz w:val="24"/>
          <w:szCs w:val="24"/>
        </w:rPr>
        <w:t>-Liaise with media partners to post news of HPG meetings, activities on media</w:t>
      </w:r>
    </w:p>
    <w:p w:rsidR="0089554D" w:rsidRPr="00B84CC4" w:rsidRDefault="0089554D" w:rsidP="000B5434">
      <w:pPr>
        <w:spacing w:before="120" w:after="120" w:line="240" w:lineRule="auto"/>
        <w:jc w:val="both"/>
        <w:rPr>
          <w:rFonts w:ascii="Times New Roman" w:hAnsi="Times New Roman" w:cs="Times New Roman"/>
          <w:b/>
          <w:bCs/>
          <w:sz w:val="24"/>
          <w:szCs w:val="24"/>
        </w:rPr>
      </w:pPr>
      <w:r w:rsidRPr="00B84CC4">
        <w:rPr>
          <w:rFonts w:ascii="Times New Roman" w:hAnsi="Times New Roman" w:cs="Times New Roman"/>
          <w:b/>
          <w:bCs/>
          <w:sz w:val="24"/>
          <w:szCs w:val="24"/>
        </w:rPr>
        <w:t xml:space="preserve">3. Website </w:t>
      </w:r>
    </w:p>
    <w:p w:rsidR="0089554D" w:rsidRPr="00B84CC4" w:rsidRDefault="0089554D" w:rsidP="000B5434">
      <w:pPr>
        <w:spacing w:before="120" w:after="120" w:line="240" w:lineRule="auto"/>
        <w:jc w:val="both"/>
        <w:rPr>
          <w:rFonts w:ascii="Times New Roman" w:hAnsi="Times New Roman" w:cs="Times New Roman"/>
          <w:sz w:val="24"/>
          <w:szCs w:val="24"/>
        </w:rPr>
      </w:pPr>
      <w:r w:rsidRPr="00B84CC4">
        <w:rPr>
          <w:rFonts w:ascii="Times New Roman" w:hAnsi="Times New Roman" w:cs="Times New Roman"/>
          <w:sz w:val="24"/>
          <w:szCs w:val="24"/>
        </w:rPr>
        <w:t>- Updating the news and activities from the aid effectiveness forum and other related partnership forums (like IHP, OECD, AEF, INGO forum…) to the HPG website</w:t>
      </w:r>
    </w:p>
    <w:p w:rsidR="0089554D" w:rsidRPr="00B84CC4" w:rsidRDefault="0089554D" w:rsidP="000B5434">
      <w:pPr>
        <w:spacing w:before="120" w:after="120" w:line="240" w:lineRule="auto"/>
        <w:jc w:val="both"/>
        <w:rPr>
          <w:rFonts w:ascii="Times New Roman" w:hAnsi="Times New Roman" w:cs="Times New Roman"/>
          <w:sz w:val="24"/>
          <w:szCs w:val="24"/>
        </w:rPr>
      </w:pPr>
      <w:r w:rsidRPr="00B84CC4">
        <w:rPr>
          <w:rFonts w:ascii="Times New Roman" w:hAnsi="Times New Roman" w:cs="Times New Roman"/>
          <w:sz w:val="24"/>
          <w:szCs w:val="24"/>
        </w:rPr>
        <w:t>-Completing and improving the content and structure of HPG website.</w:t>
      </w:r>
    </w:p>
    <w:p w:rsidR="0089554D" w:rsidRPr="00B84CC4" w:rsidRDefault="0089554D" w:rsidP="000B5434">
      <w:pPr>
        <w:spacing w:before="120" w:after="120" w:line="240" w:lineRule="auto"/>
        <w:jc w:val="both"/>
        <w:rPr>
          <w:rFonts w:ascii="Times New Roman" w:hAnsi="Times New Roman" w:cs="Times New Roman"/>
          <w:sz w:val="24"/>
          <w:szCs w:val="24"/>
        </w:rPr>
      </w:pPr>
      <w:r w:rsidRPr="00B84CC4">
        <w:rPr>
          <w:rFonts w:ascii="Times New Roman" w:hAnsi="Times New Roman" w:cs="Times New Roman"/>
          <w:sz w:val="24"/>
          <w:szCs w:val="24"/>
        </w:rPr>
        <w:t>-Day-to-day management of the ICD and HPG website</w:t>
      </w:r>
      <w:r>
        <w:rPr>
          <w:rFonts w:ascii="Times New Roman" w:hAnsi="Times New Roman" w:cs="Times New Roman"/>
          <w:sz w:val="24"/>
          <w:szCs w:val="24"/>
        </w:rPr>
        <w:t>s</w:t>
      </w:r>
      <w:r w:rsidRPr="00B84CC4">
        <w:rPr>
          <w:rFonts w:ascii="Times New Roman" w:hAnsi="Times New Roman" w:cs="Times New Roman"/>
          <w:sz w:val="24"/>
          <w:szCs w:val="24"/>
        </w:rPr>
        <w:t>, including gaining inputs, updating, monitoring, maintaining and for the website.</w:t>
      </w:r>
    </w:p>
    <w:p w:rsidR="0089554D" w:rsidRPr="00B84CC4" w:rsidRDefault="0089554D" w:rsidP="000B5434">
      <w:pPr>
        <w:spacing w:before="120" w:after="120" w:line="240" w:lineRule="auto"/>
        <w:jc w:val="both"/>
        <w:rPr>
          <w:rFonts w:ascii="Times New Roman" w:hAnsi="Times New Roman" w:cs="Times New Roman"/>
          <w:sz w:val="24"/>
          <w:szCs w:val="24"/>
        </w:rPr>
      </w:pPr>
      <w:r w:rsidRPr="00B84CC4">
        <w:rPr>
          <w:rFonts w:ascii="Times New Roman" w:hAnsi="Times New Roman" w:cs="Times New Roman"/>
          <w:sz w:val="24"/>
          <w:szCs w:val="24"/>
        </w:rPr>
        <w:t>- Leading in planning and implementation of the longer-term development of the site</w:t>
      </w:r>
      <w:r>
        <w:rPr>
          <w:rFonts w:ascii="Times New Roman" w:hAnsi="Times New Roman" w:cs="Times New Roman"/>
          <w:sz w:val="24"/>
          <w:szCs w:val="24"/>
        </w:rPr>
        <w:t>s, to ensure they</w:t>
      </w:r>
      <w:r w:rsidRPr="00B84CC4">
        <w:rPr>
          <w:rFonts w:ascii="Times New Roman" w:hAnsi="Times New Roman" w:cs="Times New Roman"/>
          <w:sz w:val="24"/>
          <w:szCs w:val="24"/>
        </w:rPr>
        <w:t xml:space="preserve"> continue to achie</w:t>
      </w:r>
      <w:r>
        <w:rPr>
          <w:rFonts w:ascii="Times New Roman" w:hAnsi="Times New Roman" w:cs="Times New Roman"/>
          <w:sz w:val="24"/>
          <w:szCs w:val="24"/>
        </w:rPr>
        <w:t>ve the</w:t>
      </w:r>
      <w:r w:rsidRPr="00B84CC4">
        <w:rPr>
          <w:rFonts w:ascii="Times New Roman" w:hAnsi="Times New Roman" w:cs="Times New Roman"/>
          <w:sz w:val="24"/>
          <w:szCs w:val="24"/>
        </w:rPr>
        <w:t xml:space="preserve"> objectives. </w:t>
      </w:r>
    </w:p>
    <w:p w:rsidR="0089554D" w:rsidRPr="002841B2" w:rsidRDefault="0089554D" w:rsidP="000B5434">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-Link database in health sector and TWGs in health sector to the HPG websites</w:t>
      </w:r>
    </w:p>
    <w:p w:rsidR="0089554D" w:rsidRDefault="0089554D" w:rsidP="000B5434">
      <w:pPr>
        <w:spacing w:before="12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4. Ne</w:t>
      </w:r>
      <w:r w:rsidRPr="00B84CC4">
        <w:rPr>
          <w:rFonts w:ascii="Times New Roman" w:hAnsi="Times New Roman" w:cs="Times New Roman"/>
          <w:b/>
          <w:bCs/>
          <w:sz w:val="24"/>
          <w:szCs w:val="24"/>
        </w:rPr>
        <w:t xml:space="preserve">tworking </w:t>
      </w:r>
    </w:p>
    <w:p w:rsidR="0089554D" w:rsidRDefault="0089554D" w:rsidP="000B5434">
      <w:pPr>
        <w:spacing w:before="120" w:after="120" w:line="240" w:lineRule="auto"/>
        <w:jc w:val="both"/>
        <w:rPr>
          <w:rFonts w:ascii="Times New Roman" w:hAnsi="Times New Roman" w:cs="Times New Roman"/>
          <w:sz w:val="24"/>
          <w:szCs w:val="24"/>
        </w:rPr>
      </w:pPr>
      <w:r>
        <w:rPr>
          <w:rFonts w:ascii="Times New Roman" w:hAnsi="Times New Roman" w:cs="Times New Roman"/>
          <w:b/>
          <w:bCs/>
          <w:sz w:val="24"/>
          <w:szCs w:val="24"/>
        </w:rPr>
        <w:t>-</w:t>
      </w:r>
      <w:r>
        <w:rPr>
          <w:rFonts w:ascii="Times New Roman" w:hAnsi="Times New Roman" w:cs="Times New Roman"/>
          <w:sz w:val="24"/>
          <w:szCs w:val="24"/>
        </w:rPr>
        <w:t>Lead in contacting and updating with the HPG members, DPs, related departments and ministries on HPG activities</w:t>
      </w:r>
    </w:p>
    <w:p w:rsidR="0089554D" w:rsidRDefault="0089554D" w:rsidP="000B5434">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-Maintaining and developing the better network among DPs and HPG regarding aid effectiveness in health sector</w:t>
      </w:r>
    </w:p>
    <w:p w:rsidR="0089554D" w:rsidRDefault="0089554D" w:rsidP="000B5434">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-Liaise with health actors and agencies at provincial levels on international cooperation initiatives, aid effectiveness and sustainability</w:t>
      </w:r>
    </w:p>
    <w:p w:rsidR="0089554D" w:rsidRDefault="0089554D" w:rsidP="000B5434">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-Liaise with technical working groups in health sectors with HPG for better plan and programming shares</w:t>
      </w:r>
    </w:p>
    <w:p w:rsidR="0089554D" w:rsidRDefault="0089554D" w:rsidP="000B5434">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-Link database in health sector and TWGs in health sector to the HPG websites</w:t>
      </w:r>
    </w:p>
    <w:p w:rsidR="0089554D" w:rsidRPr="002841B2" w:rsidRDefault="0089554D" w:rsidP="000B5434">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-Support to contact to DPs to collect data for matrix of development partners to health sectors and prepare for the preliminary analysis</w:t>
      </w:r>
    </w:p>
    <w:p w:rsidR="0089554D" w:rsidRPr="00B84CC4" w:rsidRDefault="0089554D" w:rsidP="000B5434">
      <w:pPr>
        <w:spacing w:before="12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 </w:t>
      </w:r>
      <w:r w:rsidRPr="00B84CC4">
        <w:rPr>
          <w:rFonts w:ascii="Times New Roman" w:hAnsi="Times New Roman" w:cs="Times New Roman"/>
          <w:b/>
          <w:bCs/>
          <w:sz w:val="24"/>
          <w:szCs w:val="24"/>
        </w:rPr>
        <w:t>Training, workshop, and conference</w:t>
      </w:r>
    </w:p>
    <w:p w:rsidR="0089554D" w:rsidRDefault="0089554D" w:rsidP="000B5434">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-Support the HPG Secretariat in organizing HPG quarterly meetings, workshops, conferences and training (including communicate with speakers, participants, and etc)</w:t>
      </w:r>
    </w:p>
    <w:p w:rsidR="0089554D" w:rsidRPr="00B84CC4" w:rsidRDefault="0089554D" w:rsidP="000B5434">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-Prepare HPG materials for training, workshops, meetings </w:t>
      </w:r>
    </w:p>
    <w:p w:rsidR="0089554D" w:rsidRPr="00B84CC4" w:rsidRDefault="0089554D" w:rsidP="000B5434">
      <w:pPr>
        <w:tabs>
          <w:tab w:val="left" w:pos="7882"/>
        </w:tabs>
        <w:spacing w:before="120" w:after="120" w:line="240" w:lineRule="auto"/>
        <w:jc w:val="both"/>
        <w:rPr>
          <w:rFonts w:ascii="Times New Roman" w:hAnsi="Times New Roman" w:cs="Times New Roman"/>
          <w:b/>
          <w:bCs/>
          <w:sz w:val="24"/>
          <w:szCs w:val="24"/>
        </w:rPr>
      </w:pPr>
      <w:r w:rsidRPr="00B84CC4">
        <w:rPr>
          <w:rFonts w:ascii="Times New Roman" w:hAnsi="Times New Roman" w:cs="Times New Roman"/>
          <w:b/>
          <w:bCs/>
          <w:sz w:val="24"/>
          <w:szCs w:val="24"/>
        </w:rPr>
        <w:t>4. Others</w:t>
      </w:r>
    </w:p>
    <w:p w:rsidR="0089554D" w:rsidRPr="00B84CC4" w:rsidRDefault="0089554D" w:rsidP="000B5434">
      <w:pPr>
        <w:spacing w:before="120" w:after="120" w:line="240" w:lineRule="auto"/>
        <w:jc w:val="both"/>
        <w:rPr>
          <w:rFonts w:ascii="Times New Roman" w:hAnsi="Times New Roman" w:cs="Times New Roman"/>
          <w:sz w:val="24"/>
          <w:szCs w:val="24"/>
        </w:rPr>
      </w:pPr>
      <w:r w:rsidRPr="00B84CC4">
        <w:rPr>
          <w:rFonts w:ascii="Times New Roman" w:hAnsi="Times New Roman" w:cs="Times New Roman"/>
          <w:sz w:val="24"/>
          <w:szCs w:val="24"/>
        </w:rPr>
        <w:t>- Contributing to the organization of HPG events including meetings and workshops.</w:t>
      </w:r>
    </w:p>
    <w:p w:rsidR="0089554D" w:rsidRPr="00B84CC4" w:rsidRDefault="0089554D" w:rsidP="000B5434">
      <w:pPr>
        <w:tabs>
          <w:tab w:val="left" w:pos="7882"/>
        </w:tabs>
        <w:spacing w:before="120" w:after="120" w:line="240" w:lineRule="auto"/>
        <w:jc w:val="both"/>
        <w:rPr>
          <w:rFonts w:ascii="Times New Roman" w:hAnsi="Times New Roman" w:cs="Times New Roman"/>
          <w:sz w:val="24"/>
          <w:szCs w:val="24"/>
        </w:rPr>
      </w:pPr>
      <w:r w:rsidRPr="00B84CC4">
        <w:rPr>
          <w:rFonts w:ascii="Times New Roman" w:hAnsi="Times New Roman" w:cs="Times New Roman"/>
          <w:sz w:val="24"/>
          <w:szCs w:val="24"/>
        </w:rPr>
        <w:t xml:space="preserve">- Undertaking other related tasks. </w:t>
      </w:r>
    </w:p>
    <w:p w:rsidR="0089554D" w:rsidRPr="00B84CC4" w:rsidRDefault="0089554D" w:rsidP="000B5434">
      <w:pPr>
        <w:tabs>
          <w:tab w:val="left" w:pos="7882"/>
        </w:tabs>
        <w:spacing w:before="120" w:after="120" w:line="240" w:lineRule="auto"/>
        <w:jc w:val="both"/>
        <w:rPr>
          <w:rFonts w:ascii="Times New Roman" w:hAnsi="Times New Roman" w:cs="Times New Roman"/>
          <w:b/>
          <w:bCs/>
          <w:sz w:val="24"/>
          <w:szCs w:val="24"/>
        </w:rPr>
      </w:pPr>
      <w:r w:rsidRPr="00B84CC4">
        <w:rPr>
          <w:rFonts w:ascii="Times New Roman" w:hAnsi="Times New Roman" w:cs="Times New Roman"/>
          <w:b/>
          <w:bCs/>
          <w:sz w:val="24"/>
          <w:szCs w:val="24"/>
        </w:rPr>
        <w:t xml:space="preserve">Qualifications and Experience </w:t>
      </w:r>
    </w:p>
    <w:p w:rsidR="0089554D" w:rsidRPr="00B84CC4" w:rsidRDefault="0089554D" w:rsidP="000B5434">
      <w:pPr>
        <w:numPr>
          <w:ilvl w:val="0"/>
          <w:numId w:val="6"/>
        </w:numPr>
        <w:spacing w:before="120" w:after="120" w:line="240" w:lineRule="auto"/>
        <w:jc w:val="both"/>
        <w:rPr>
          <w:rFonts w:ascii="Times New Roman" w:hAnsi="Times New Roman" w:cs="Times New Roman"/>
          <w:sz w:val="24"/>
          <w:szCs w:val="24"/>
        </w:rPr>
      </w:pPr>
      <w:r w:rsidRPr="00B84CC4">
        <w:rPr>
          <w:rFonts w:ascii="Times New Roman" w:hAnsi="Times New Roman" w:cs="Times New Roman"/>
          <w:sz w:val="24"/>
          <w:szCs w:val="24"/>
        </w:rPr>
        <w:t xml:space="preserve">Bachelors degree in </w:t>
      </w:r>
      <w:r w:rsidRPr="00DA3DEB">
        <w:rPr>
          <w:rFonts w:ascii="Times New Roman" w:hAnsi="Times New Roman" w:cs="Times New Roman"/>
          <w:sz w:val="24"/>
          <w:szCs w:val="24"/>
        </w:rPr>
        <w:t>Communication, Journalism, Information, Public Health or relevant subjects</w:t>
      </w:r>
      <w:r w:rsidRPr="00B84CC4">
        <w:rPr>
          <w:rFonts w:ascii="Times New Roman" w:hAnsi="Times New Roman" w:cs="Times New Roman"/>
          <w:sz w:val="24"/>
          <w:szCs w:val="24"/>
        </w:rPr>
        <w:t>.</w:t>
      </w:r>
    </w:p>
    <w:p w:rsidR="0089554D" w:rsidRPr="00B84CC4" w:rsidRDefault="0089554D" w:rsidP="000B5434">
      <w:pPr>
        <w:numPr>
          <w:ilvl w:val="0"/>
          <w:numId w:val="6"/>
        </w:numPr>
        <w:spacing w:before="120" w:after="120" w:line="240" w:lineRule="auto"/>
        <w:jc w:val="both"/>
        <w:rPr>
          <w:rFonts w:ascii="Times New Roman" w:hAnsi="Times New Roman" w:cs="Times New Roman"/>
          <w:sz w:val="24"/>
          <w:szCs w:val="24"/>
        </w:rPr>
      </w:pPr>
      <w:r w:rsidRPr="00B84CC4">
        <w:rPr>
          <w:rFonts w:ascii="Times New Roman" w:hAnsi="Times New Roman" w:cs="Times New Roman"/>
          <w:sz w:val="24"/>
          <w:szCs w:val="24"/>
        </w:rPr>
        <w:t>Experience of working with Government and development partners</w:t>
      </w:r>
    </w:p>
    <w:p w:rsidR="0089554D" w:rsidRPr="00B84CC4" w:rsidRDefault="0089554D" w:rsidP="000B5434">
      <w:pPr>
        <w:numPr>
          <w:ilvl w:val="0"/>
          <w:numId w:val="6"/>
        </w:numPr>
        <w:spacing w:before="120" w:after="120" w:line="240" w:lineRule="auto"/>
        <w:jc w:val="both"/>
        <w:rPr>
          <w:rFonts w:ascii="Times New Roman" w:hAnsi="Times New Roman" w:cs="Times New Roman"/>
          <w:sz w:val="24"/>
          <w:szCs w:val="24"/>
        </w:rPr>
      </w:pPr>
      <w:r w:rsidRPr="00B84CC4">
        <w:rPr>
          <w:rFonts w:ascii="Times New Roman" w:hAnsi="Times New Roman" w:cs="Times New Roman"/>
          <w:sz w:val="24"/>
          <w:szCs w:val="24"/>
        </w:rPr>
        <w:t xml:space="preserve">A minimum of 4 years working </w:t>
      </w:r>
      <w:r w:rsidRPr="00B84CC4">
        <w:rPr>
          <w:rFonts w:ascii="Times New Roman" w:hAnsi="Times New Roman" w:cs="Times New Roman"/>
          <w:sz w:val="24"/>
          <w:szCs w:val="24"/>
          <w:lang w:val="en-GB"/>
        </w:rPr>
        <w:t xml:space="preserve">experience with </w:t>
      </w:r>
      <w:r>
        <w:rPr>
          <w:rFonts w:ascii="Times New Roman" w:hAnsi="Times New Roman" w:cs="Times New Roman"/>
          <w:sz w:val="24"/>
          <w:szCs w:val="24"/>
          <w:lang w:val="en-GB"/>
        </w:rPr>
        <w:t xml:space="preserve">communication and </w:t>
      </w:r>
      <w:r w:rsidRPr="00B84CC4">
        <w:rPr>
          <w:rFonts w:ascii="Times New Roman" w:hAnsi="Times New Roman" w:cs="Times New Roman"/>
          <w:sz w:val="24"/>
          <w:szCs w:val="24"/>
          <w:lang w:val="en-GB"/>
        </w:rPr>
        <w:t>information systems, including experience</w:t>
      </w:r>
      <w:r>
        <w:rPr>
          <w:rFonts w:ascii="Times New Roman" w:hAnsi="Times New Roman" w:cs="Times New Roman"/>
          <w:sz w:val="24"/>
          <w:szCs w:val="24"/>
          <w:lang w:val="en-GB"/>
        </w:rPr>
        <w:t>s</w:t>
      </w:r>
      <w:r w:rsidRPr="00B84CC4">
        <w:rPr>
          <w:rFonts w:ascii="Times New Roman" w:hAnsi="Times New Roman" w:cs="Times New Roman"/>
          <w:sz w:val="24"/>
          <w:szCs w:val="24"/>
          <w:lang w:val="en-GB"/>
        </w:rPr>
        <w:t xml:space="preserve"> in website management </w:t>
      </w:r>
    </w:p>
    <w:p w:rsidR="0089554D" w:rsidRPr="00B84CC4" w:rsidRDefault="0089554D" w:rsidP="000B5434">
      <w:pPr>
        <w:numPr>
          <w:ilvl w:val="0"/>
          <w:numId w:val="6"/>
        </w:numPr>
        <w:spacing w:before="120" w:after="120" w:line="240" w:lineRule="auto"/>
        <w:jc w:val="both"/>
        <w:rPr>
          <w:rFonts w:ascii="Times New Roman" w:hAnsi="Times New Roman" w:cs="Times New Roman"/>
          <w:sz w:val="24"/>
          <w:szCs w:val="24"/>
        </w:rPr>
      </w:pPr>
      <w:r w:rsidRPr="00B84CC4">
        <w:rPr>
          <w:rFonts w:ascii="Times New Roman" w:hAnsi="Times New Roman" w:cs="Times New Roman"/>
          <w:sz w:val="24"/>
          <w:szCs w:val="24"/>
          <w:lang w:val="en-GB"/>
        </w:rPr>
        <w:t>Abilities in analyzing, org</w:t>
      </w:r>
      <w:bookmarkStart w:id="0" w:name="_GoBack"/>
      <w:bookmarkEnd w:id="0"/>
      <w:r w:rsidRPr="00B84CC4">
        <w:rPr>
          <w:rFonts w:ascii="Times New Roman" w:hAnsi="Times New Roman" w:cs="Times New Roman"/>
          <w:sz w:val="24"/>
          <w:szCs w:val="24"/>
          <w:lang w:val="en-GB"/>
        </w:rPr>
        <w:t>anizing, and synthesizing data.</w:t>
      </w:r>
    </w:p>
    <w:p w:rsidR="0089554D" w:rsidRDefault="0089554D" w:rsidP="000B5434">
      <w:pPr>
        <w:numPr>
          <w:ilvl w:val="0"/>
          <w:numId w:val="6"/>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Capacity of speaking, listening and writing concise report in English.</w:t>
      </w:r>
    </w:p>
    <w:p w:rsidR="0089554D" w:rsidRPr="00B84CC4" w:rsidRDefault="0089554D" w:rsidP="000B5434">
      <w:pPr>
        <w:tabs>
          <w:tab w:val="left" w:pos="7882"/>
        </w:tabs>
        <w:spacing w:before="120" w:after="120" w:line="240" w:lineRule="auto"/>
        <w:jc w:val="both"/>
        <w:rPr>
          <w:rFonts w:ascii="Times New Roman" w:hAnsi="Times New Roman" w:cs="Times New Roman"/>
          <w:sz w:val="24"/>
          <w:szCs w:val="24"/>
        </w:rPr>
      </w:pPr>
    </w:p>
    <w:p w:rsidR="0089554D" w:rsidRDefault="0089554D" w:rsidP="000B5434">
      <w:pPr>
        <w:tabs>
          <w:tab w:val="left" w:pos="7882"/>
        </w:tabs>
        <w:spacing w:before="12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Working arrangements</w:t>
      </w:r>
    </w:p>
    <w:p w:rsidR="0089554D" w:rsidRDefault="0089554D" w:rsidP="000B5434">
      <w:pPr>
        <w:tabs>
          <w:tab w:val="left" w:pos="7882"/>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Communication officer will work under the ICD leadership and HPG coordinator. She/he will be supported by the HPG administrator.</w:t>
      </w:r>
    </w:p>
    <w:p w:rsidR="0089554D" w:rsidRDefault="0089554D" w:rsidP="000B5434">
      <w:pPr>
        <w:tabs>
          <w:tab w:val="left" w:pos="7882"/>
        </w:tabs>
        <w:spacing w:before="120" w:after="120" w:line="240" w:lineRule="auto"/>
        <w:jc w:val="both"/>
        <w:rPr>
          <w:rFonts w:ascii="Times New Roman" w:hAnsi="Times New Roman" w:cs="Times New Roman"/>
          <w:sz w:val="24"/>
          <w:szCs w:val="24"/>
        </w:rPr>
      </w:pPr>
    </w:p>
    <w:p w:rsidR="0089554D" w:rsidRDefault="0089554D" w:rsidP="000B5434">
      <w:pPr>
        <w:tabs>
          <w:tab w:val="left" w:pos="7882"/>
        </w:tabs>
        <w:spacing w:before="120" w:after="120" w:line="240" w:lineRule="auto"/>
        <w:jc w:val="both"/>
        <w:rPr>
          <w:rFonts w:ascii="Times New Roman" w:hAnsi="Times New Roman" w:cs="Times New Roman"/>
          <w:b/>
          <w:bCs/>
          <w:sz w:val="24"/>
          <w:szCs w:val="24"/>
        </w:rPr>
      </w:pPr>
      <w:r w:rsidRPr="00CB0009">
        <w:rPr>
          <w:rFonts w:ascii="Times New Roman" w:hAnsi="Times New Roman" w:cs="Times New Roman"/>
          <w:b/>
          <w:bCs/>
          <w:sz w:val="24"/>
          <w:szCs w:val="24"/>
        </w:rPr>
        <w:t>Remuneration</w:t>
      </w:r>
    </w:p>
    <w:p w:rsidR="0089554D" w:rsidRDefault="0089554D" w:rsidP="00493FBD">
      <w:pPr>
        <w:spacing w:before="60" w:after="60"/>
        <w:rPr>
          <w:rFonts w:ascii="Times New Roman" w:hAnsi="Times New Roman" w:cs="Times New Roman"/>
        </w:rPr>
      </w:pPr>
      <w:r>
        <w:rPr>
          <w:rFonts w:ascii="Times New Roman" w:hAnsi="Times New Roman" w:cs="Times New Roman"/>
        </w:rPr>
        <w:t>Remuneration will be calculated based on the remuneration of "project personnel" in Annex 1 of the EU-UN Cost Norms, and will be dependent on qualifications and experience. A staff with "Step 1" experience will be sought, i.e., Masters qualification and a minimum of 2 years experience</w:t>
      </w:r>
      <w:r w:rsidR="00B97B8A">
        <w:rPr>
          <w:rFonts w:ascii="Times New Roman" w:hAnsi="Times New Roman" w:cs="Times New Roman"/>
        </w:rPr>
        <w:t xml:space="preserve">. </w:t>
      </w:r>
    </w:p>
    <w:sectPr w:rsidR="0089554D" w:rsidSect="00CB0009">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4BC3" w:rsidRDefault="00764BC3" w:rsidP="00AB23C9">
      <w:pPr>
        <w:spacing w:after="0" w:line="240" w:lineRule="auto"/>
        <w:rPr>
          <w:rFonts w:cs="Times New Roman"/>
        </w:rPr>
      </w:pPr>
      <w:r>
        <w:rPr>
          <w:rFonts w:cs="Times New Roman"/>
        </w:rPr>
        <w:separator/>
      </w:r>
    </w:p>
  </w:endnote>
  <w:endnote w:type="continuationSeparator" w:id="1">
    <w:p w:rsidR="00764BC3" w:rsidRDefault="00764BC3" w:rsidP="00AB23C9">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54D" w:rsidRDefault="00530138" w:rsidP="00283CC6">
    <w:pPr>
      <w:pStyle w:val="Footer"/>
      <w:framePr w:wrap="auto" w:vAnchor="text" w:hAnchor="margin" w:xAlign="right" w:y="1"/>
      <w:rPr>
        <w:rStyle w:val="PageNumber"/>
        <w:rFonts w:cs="Times New Roman"/>
      </w:rPr>
    </w:pPr>
    <w:r>
      <w:rPr>
        <w:rStyle w:val="PageNumber"/>
      </w:rPr>
      <w:fldChar w:fldCharType="begin"/>
    </w:r>
    <w:r w:rsidR="0089554D">
      <w:rPr>
        <w:rStyle w:val="PageNumber"/>
      </w:rPr>
      <w:instrText xml:space="preserve">PAGE  </w:instrText>
    </w:r>
    <w:r>
      <w:rPr>
        <w:rStyle w:val="PageNumber"/>
      </w:rPr>
      <w:fldChar w:fldCharType="separate"/>
    </w:r>
    <w:r w:rsidR="00C22677">
      <w:rPr>
        <w:rStyle w:val="PageNumber"/>
        <w:noProof/>
      </w:rPr>
      <w:t>1</w:t>
    </w:r>
    <w:r>
      <w:rPr>
        <w:rStyle w:val="PageNumber"/>
      </w:rPr>
      <w:fldChar w:fldCharType="end"/>
    </w:r>
  </w:p>
  <w:p w:rsidR="0089554D" w:rsidRDefault="0089554D" w:rsidP="00415FCC">
    <w:pPr>
      <w:pStyle w:val="Footer"/>
      <w:ind w:right="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4BC3" w:rsidRDefault="00764BC3" w:rsidP="00AB23C9">
      <w:pPr>
        <w:spacing w:after="0" w:line="240" w:lineRule="auto"/>
        <w:rPr>
          <w:rFonts w:cs="Times New Roman"/>
        </w:rPr>
      </w:pPr>
      <w:r>
        <w:rPr>
          <w:rFonts w:cs="Times New Roman"/>
        </w:rPr>
        <w:separator/>
      </w:r>
    </w:p>
  </w:footnote>
  <w:footnote w:type="continuationSeparator" w:id="1">
    <w:p w:rsidR="00764BC3" w:rsidRDefault="00764BC3" w:rsidP="00AB23C9">
      <w:pPr>
        <w:spacing w:after="0" w:line="240" w:lineRule="auto"/>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B6E0F"/>
    <w:multiLevelType w:val="hybridMultilevel"/>
    <w:tmpl w:val="85D82666"/>
    <w:lvl w:ilvl="0" w:tplc="D4EA8B68">
      <w:numFmt w:val="bullet"/>
      <w:lvlText w:val="-"/>
      <w:lvlJc w:val="left"/>
      <w:pPr>
        <w:ind w:left="720" w:hanging="360"/>
      </w:pPr>
      <w:rPr>
        <w:rFonts w:ascii="Calibri" w:eastAsia="SimSu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11395EB4"/>
    <w:multiLevelType w:val="multilevel"/>
    <w:tmpl w:val="EDCC580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9AE65DE"/>
    <w:multiLevelType w:val="hybridMultilevel"/>
    <w:tmpl w:val="88ACCA02"/>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
    <w:nsid w:val="213F32CC"/>
    <w:multiLevelType w:val="hybridMultilevel"/>
    <w:tmpl w:val="D6A06FE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
    <w:nsid w:val="26D91912"/>
    <w:multiLevelType w:val="multilevel"/>
    <w:tmpl w:val="0B6EB52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5">
    <w:nsid w:val="2E0D5377"/>
    <w:multiLevelType w:val="hybridMultilevel"/>
    <w:tmpl w:val="723E2F1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423F3A78"/>
    <w:multiLevelType w:val="hybridMultilevel"/>
    <w:tmpl w:val="9A68038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47B52931"/>
    <w:multiLevelType w:val="hybridMultilevel"/>
    <w:tmpl w:val="C6042170"/>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8">
    <w:nsid w:val="4E264787"/>
    <w:multiLevelType w:val="hybridMultilevel"/>
    <w:tmpl w:val="1770A43E"/>
    <w:lvl w:ilvl="0" w:tplc="B7DE76D4">
      <w:start w:val="54"/>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6CEE39AD"/>
    <w:multiLevelType w:val="hybridMultilevel"/>
    <w:tmpl w:val="E7B0E99C"/>
    <w:lvl w:ilvl="0" w:tplc="0052A240">
      <w:numFmt w:val="bullet"/>
      <w:lvlText w:val="-"/>
      <w:lvlJc w:val="left"/>
      <w:pPr>
        <w:ind w:left="720" w:hanging="360"/>
      </w:pPr>
      <w:rPr>
        <w:rFonts w:ascii="Calibri" w:eastAsia="SimSu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num>
  <w:num w:numId="2">
    <w:abstractNumId w:val="9"/>
  </w:num>
  <w:num w:numId="3">
    <w:abstractNumId w:val="1"/>
  </w:num>
  <w:num w:numId="4">
    <w:abstractNumId w:val="4"/>
  </w:num>
  <w:num w:numId="5">
    <w:abstractNumId w:val="6"/>
  </w:num>
  <w:num w:numId="6">
    <w:abstractNumId w:val="8"/>
  </w:num>
  <w:num w:numId="7">
    <w:abstractNumId w:val="3"/>
  </w:num>
  <w:num w:numId="8">
    <w:abstractNumId w:val="2"/>
  </w:num>
  <w:num w:numId="9">
    <w:abstractNumId w:val="5"/>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embedSystemFonts/>
  <w:defaultTabStop w:val="720"/>
  <w:doNotHyphenateCaps/>
  <w:characterSpacingControl w:val="doNotCompress"/>
  <w:doNotValidateAgainstSchema/>
  <w:doNotDemarcateInvalidXml/>
  <w:footnotePr>
    <w:footnote w:id="0"/>
    <w:footnote w:id="1"/>
  </w:footnotePr>
  <w:endnotePr>
    <w:endnote w:id="0"/>
    <w:endnote w:id="1"/>
  </w:endnotePr>
  <w:compat>
    <w:useFELayout/>
  </w:compat>
  <w:rsids>
    <w:rsidRoot w:val="009767B0"/>
    <w:rsid w:val="000026FC"/>
    <w:rsid w:val="0007442F"/>
    <w:rsid w:val="000B249A"/>
    <w:rsid w:val="000B5434"/>
    <w:rsid w:val="000C105C"/>
    <w:rsid w:val="00112DF4"/>
    <w:rsid w:val="00116CB4"/>
    <w:rsid w:val="00124BD5"/>
    <w:rsid w:val="001356E8"/>
    <w:rsid w:val="00165AA4"/>
    <w:rsid w:val="00192F11"/>
    <w:rsid w:val="001A0A11"/>
    <w:rsid w:val="001E6F02"/>
    <w:rsid w:val="001E7346"/>
    <w:rsid w:val="00223C90"/>
    <w:rsid w:val="0023163D"/>
    <w:rsid w:val="00276FF8"/>
    <w:rsid w:val="00283CC6"/>
    <w:rsid w:val="002841B2"/>
    <w:rsid w:val="002B7220"/>
    <w:rsid w:val="002D5C5D"/>
    <w:rsid w:val="0033565A"/>
    <w:rsid w:val="003E049A"/>
    <w:rsid w:val="00415FCC"/>
    <w:rsid w:val="004160E5"/>
    <w:rsid w:val="00423236"/>
    <w:rsid w:val="00435C6D"/>
    <w:rsid w:val="00446088"/>
    <w:rsid w:val="00466EFF"/>
    <w:rsid w:val="00493FBD"/>
    <w:rsid w:val="004A717C"/>
    <w:rsid w:val="004C04E0"/>
    <w:rsid w:val="004D4BCB"/>
    <w:rsid w:val="004D790A"/>
    <w:rsid w:val="004E588F"/>
    <w:rsid w:val="004F6151"/>
    <w:rsid w:val="00510420"/>
    <w:rsid w:val="00527131"/>
    <w:rsid w:val="00530138"/>
    <w:rsid w:val="00550118"/>
    <w:rsid w:val="00556F48"/>
    <w:rsid w:val="0057213C"/>
    <w:rsid w:val="005776E3"/>
    <w:rsid w:val="00583CD3"/>
    <w:rsid w:val="005B516B"/>
    <w:rsid w:val="005C0856"/>
    <w:rsid w:val="005C3D62"/>
    <w:rsid w:val="005E1739"/>
    <w:rsid w:val="0060150D"/>
    <w:rsid w:val="0061185F"/>
    <w:rsid w:val="00646FA9"/>
    <w:rsid w:val="00654E22"/>
    <w:rsid w:val="00673A53"/>
    <w:rsid w:val="00685B62"/>
    <w:rsid w:val="0069055F"/>
    <w:rsid w:val="006A68DE"/>
    <w:rsid w:val="006E252F"/>
    <w:rsid w:val="006F2C38"/>
    <w:rsid w:val="006F7366"/>
    <w:rsid w:val="00723C91"/>
    <w:rsid w:val="007639A3"/>
    <w:rsid w:val="00764BC3"/>
    <w:rsid w:val="00774178"/>
    <w:rsid w:val="00786E36"/>
    <w:rsid w:val="007A5E5E"/>
    <w:rsid w:val="007D76B0"/>
    <w:rsid w:val="007F1888"/>
    <w:rsid w:val="00824825"/>
    <w:rsid w:val="008472C9"/>
    <w:rsid w:val="00876345"/>
    <w:rsid w:val="0087647F"/>
    <w:rsid w:val="008905D0"/>
    <w:rsid w:val="0089554D"/>
    <w:rsid w:val="008957A9"/>
    <w:rsid w:val="008C7043"/>
    <w:rsid w:val="00900D40"/>
    <w:rsid w:val="00904849"/>
    <w:rsid w:val="00907656"/>
    <w:rsid w:val="009147AE"/>
    <w:rsid w:val="00914D2D"/>
    <w:rsid w:val="00961837"/>
    <w:rsid w:val="009743A7"/>
    <w:rsid w:val="009767B0"/>
    <w:rsid w:val="009829F5"/>
    <w:rsid w:val="009907BC"/>
    <w:rsid w:val="009A60C7"/>
    <w:rsid w:val="009E15D5"/>
    <w:rsid w:val="009F4C79"/>
    <w:rsid w:val="009F6816"/>
    <w:rsid w:val="00A46CA1"/>
    <w:rsid w:val="00A739ED"/>
    <w:rsid w:val="00A76A8F"/>
    <w:rsid w:val="00AA602E"/>
    <w:rsid w:val="00AB23C9"/>
    <w:rsid w:val="00AF1E23"/>
    <w:rsid w:val="00B05A59"/>
    <w:rsid w:val="00B16772"/>
    <w:rsid w:val="00B16EB9"/>
    <w:rsid w:val="00B5758D"/>
    <w:rsid w:val="00B84CC4"/>
    <w:rsid w:val="00B970E2"/>
    <w:rsid w:val="00B97B8A"/>
    <w:rsid w:val="00C205EB"/>
    <w:rsid w:val="00C221C4"/>
    <w:rsid w:val="00C22677"/>
    <w:rsid w:val="00C43C2D"/>
    <w:rsid w:val="00C54A01"/>
    <w:rsid w:val="00CA65B6"/>
    <w:rsid w:val="00CB0009"/>
    <w:rsid w:val="00CB432B"/>
    <w:rsid w:val="00CB5019"/>
    <w:rsid w:val="00CE2FF8"/>
    <w:rsid w:val="00D013FB"/>
    <w:rsid w:val="00D73117"/>
    <w:rsid w:val="00DA093C"/>
    <w:rsid w:val="00DA18D8"/>
    <w:rsid w:val="00DA3DEB"/>
    <w:rsid w:val="00DC6305"/>
    <w:rsid w:val="00E1055B"/>
    <w:rsid w:val="00E3507C"/>
    <w:rsid w:val="00E7290A"/>
    <w:rsid w:val="00E95E40"/>
    <w:rsid w:val="00EB6AEE"/>
    <w:rsid w:val="00EE025B"/>
    <w:rsid w:val="00EE732A"/>
    <w:rsid w:val="00F1732F"/>
    <w:rsid w:val="00F30654"/>
    <w:rsid w:val="00F35FD2"/>
    <w:rsid w:val="00FA642B"/>
    <w:rsid w:val="00FC2705"/>
    <w:rsid w:val="00FE32B6"/>
    <w:rsid w:val="00FF62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131"/>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F1E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E732A"/>
    <w:rPr>
      <w:rFonts w:ascii="Times New Roman" w:hAnsi="Times New Roman" w:cs="Times New Roman"/>
      <w:sz w:val="2"/>
      <w:szCs w:val="2"/>
      <w:lang w:val="en-US" w:eastAsia="en-US"/>
    </w:rPr>
  </w:style>
  <w:style w:type="paragraph" w:styleId="Header">
    <w:name w:val="header"/>
    <w:basedOn w:val="Normal"/>
    <w:link w:val="HeaderChar"/>
    <w:uiPriority w:val="99"/>
    <w:semiHidden/>
    <w:rsid w:val="00AB23C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AB23C9"/>
  </w:style>
  <w:style w:type="paragraph" w:styleId="Footer">
    <w:name w:val="footer"/>
    <w:basedOn w:val="Normal"/>
    <w:link w:val="FooterChar"/>
    <w:uiPriority w:val="99"/>
    <w:semiHidden/>
    <w:rsid w:val="00AB23C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AB23C9"/>
  </w:style>
  <w:style w:type="paragraph" w:styleId="ListParagraph">
    <w:name w:val="List Paragraph"/>
    <w:basedOn w:val="Normal"/>
    <w:uiPriority w:val="99"/>
    <w:qFormat/>
    <w:rsid w:val="00A76A8F"/>
    <w:pPr>
      <w:ind w:left="720"/>
    </w:pPr>
  </w:style>
  <w:style w:type="character" w:styleId="CommentReference">
    <w:name w:val="annotation reference"/>
    <w:basedOn w:val="DefaultParagraphFont"/>
    <w:uiPriority w:val="99"/>
    <w:semiHidden/>
    <w:rsid w:val="00AF1E23"/>
    <w:rPr>
      <w:sz w:val="16"/>
      <w:szCs w:val="16"/>
    </w:rPr>
  </w:style>
  <w:style w:type="paragraph" w:styleId="CommentText">
    <w:name w:val="annotation text"/>
    <w:basedOn w:val="Normal"/>
    <w:link w:val="CommentTextChar"/>
    <w:uiPriority w:val="99"/>
    <w:semiHidden/>
    <w:rsid w:val="00AF1E23"/>
    <w:rPr>
      <w:sz w:val="20"/>
      <w:szCs w:val="20"/>
    </w:rPr>
  </w:style>
  <w:style w:type="character" w:customStyle="1" w:styleId="CommentTextChar">
    <w:name w:val="Comment Text Char"/>
    <w:basedOn w:val="DefaultParagraphFont"/>
    <w:link w:val="CommentText"/>
    <w:uiPriority w:val="99"/>
    <w:semiHidden/>
    <w:locked/>
    <w:rsid w:val="00EE732A"/>
    <w:rPr>
      <w:sz w:val="20"/>
      <w:szCs w:val="20"/>
      <w:lang w:val="en-US" w:eastAsia="en-US"/>
    </w:rPr>
  </w:style>
  <w:style w:type="paragraph" w:styleId="CommentSubject">
    <w:name w:val="annotation subject"/>
    <w:basedOn w:val="CommentText"/>
    <w:next w:val="CommentText"/>
    <w:link w:val="CommentSubjectChar"/>
    <w:uiPriority w:val="99"/>
    <w:semiHidden/>
    <w:rsid w:val="00AF1E23"/>
    <w:rPr>
      <w:b/>
      <w:bCs/>
    </w:rPr>
  </w:style>
  <w:style w:type="character" w:customStyle="1" w:styleId="CommentSubjectChar">
    <w:name w:val="Comment Subject Char"/>
    <w:basedOn w:val="CommentTextChar"/>
    <w:link w:val="CommentSubject"/>
    <w:uiPriority w:val="99"/>
    <w:semiHidden/>
    <w:locked/>
    <w:rsid w:val="00EE732A"/>
    <w:rPr>
      <w:b/>
      <w:bCs/>
      <w:sz w:val="20"/>
      <w:szCs w:val="20"/>
      <w:lang w:val="en-US" w:eastAsia="en-US"/>
    </w:rPr>
  </w:style>
  <w:style w:type="character" w:styleId="PageNumber">
    <w:name w:val="page number"/>
    <w:basedOn w:val="DefaultParagraphFont"/>
    <w:uiPriority w:val="99"/>
    <w:rsid w:val="00415F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131"/>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F1E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E732A"/>
    <w:rPr>
      <w:rFonts w:ascii="Times New Roman" w:hAnsi="Times New Roman" w:cs="Times New Roman"/>
      <w:sz w:val="2"/>
      <w:szCs w:val="2"/>
      <w:lang w:val="en-US" w:eastAsia="en-US"/>
    </w:rPr>
  </w:style>
  <w:style w:type="paragraph" w:styleId="Header">
    <w:name w:val="header"/>
    <w:basedOn w:val="Normal"/>
    <w:link w:val="HeaderChar"/>
    <w:uiPriority w:val="99"/>
    <w:semiHidden/>
    <w:rsid w:val="00AB23C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AB23C9"/>
  </w:style>
  <w:style w:type="paragraph" w:styleId="Footer">
    <w:name w:val="footer"/>
    <w:basedOn w:val="Normal"/>
    <w:link w:val="FooterChar"/>
    <w:uiPriority w:val="99"/>
    <w:semiHidden/>
    <w:rsid w:val="00AB23C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AB23C9"/>
  </w:style>
  <w:style w:type="paragraph" w:styleId="ListParagraph">
    <w:name w:val="List Paragraph"/>
    <w:basedOn w:val="Normal"/>
    <w:uiPriority w:val="99"/>
    <w:qFormat/>
    <w:rsid w:val="00A76A8F"/>
    <w:pPr>
      <w:ind w:left="720"/>
    </w:pPr>
  </w:style>
  <w:style w:type="character" w:styleId="CommentReference">
    <w:name w:val="annotation reference"/>
    <w:basedOn w:val="DefaultParagraphFont"/>
    <w:uiPriority w:val="99"/>
    <w:semiHidden/>
    <w:rsid w:val="00AF1E23"/>
    <w:rPr>
      <w:sz w:val="16"/>
      <w:szCs w:val="16"/>
    </w:rPr>
  </w:style>
  <w:style w:type="paragraph" w:styleId="CommentText">
    <w:name w:val="annotation text"/>
    <w:basedOn w:val="Normal"/>
    <w:link w:val="CommentTextChar"/>
    <w:uiPriority w:val="99"/>
    <w:semiHidden/>
    <w:rsid w:val="00AF1E23"/>
    <w:rPr>
      <w:sz w:val="20"/>
      <w:szCs w:val="20"/>
    </w:rPr>
  </w:style>
  <w:style w:type="character" w:customStyle="1" w:styleId="CommentTextChar">
    <w:name w:val="Comment Text Char"/>
    <w:basedOn w:val="DefaultParagraphFont"/>
    <w:link w:val="CommentText"/>
    <w:uiPriority w:val="99"/>
    <w:semiHidden/>
    <w:locked/>
    <w:rsid w:val="00EE732A"/>
    <w:rPr>
      <w:sz w:val="20"/>
      <w:szCs w:val="20"/>
      <w:lang w:val="en-US" w:eastAsia="en-US"/>
    </w:rPr>
  </w:style>
  <w:style w:type="paragraph" w:styleId="CommentSubject">
    <w:name w:val="annotation subject"/>
    <w:basedOn w:val="CommentText"/>
    <w:next w:val="CommentText"/>
    <w:link w:val="CommentSubjectChar"/>
    <w:uiPriority w:val="99"/>
    <w:semiHidden/>
    <w:rsid w:val="00AF1E23"/>
    <w:rPr>
      <w:b/>
      <w:bCs/>
    </w:rPr>
  </w:style>
  <w:style w:type="character" w:customStyle="1" w:styleId="CommentSubjectChar">
    <w:name w:val="Comment Subject Char"/>
    <w:basedOn w:val="CommentTextChar"/>
    <w:link w:val="CommentSubject"/>
    <w:uiPriority w:val="99"/>
    <w:semiHidden/>
    <w:locked/>
    <w:rsid w:val="00EE732A"/>
    <w:rPr>
      <w:b/>
      <w:bCs/>
      <w:sz w:val="20"/>
      <w:szCs w:val="20"/>
      <w:lang w:val="en-US" w:eastAsia="en-US"/>
    </w:rPr>
  </w:style>
  <w:style w:type="character" w:styleId="PageNumber">
    <w:name w:val="page number"/>
    <w:basedOn w:val="DefaultParagraphFont"/>
    <w:uiPriority w:val="99"/>
    <w:rsid w:val="00415FC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838</Words>
  <Characters>4778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TERM OF REFERENCE</vt:lpstr>
    </vt:vector>
  </TitlesOfParts>
  <Company>Grizli777</Company>
  <LinksUpToDate>false</LinksUpToDate>
  <CharactersWithSpaces>5605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 OF REFERENCE</dc:title>
  <dc:creator>Jettie</dc:creator>
  <cp:lastModifiedBy>loxinhtuoi</cp:lastModifiedBy>
  <cp:revision>2</cp:revision>
  <dcterms:created xsi:type="dcterms:W3CDTF">2014-08-08T18:08:00Z</dcterms:created>
  <dcterms:modified xsi:type="dcterms:W3CDTF">2014-08-08T18:08:00Z</dcterms:modified>
</cp:coreProperties>
</file>